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opLinePunct/>
        <w:adjustRightInd w:val="0"/>
        <w:spacing w:before="0" w:after="0"/>
        <w:ind w:firstLine="0" w:firstLineChars="0"/>
        <w:rPr>
          <w:rFonts w:hint="eastAsia" w:ascii="方正小标宋_GBK" w:hAnsi="仿宋" w:eastAsia="方正小标宋_GBK" w:cs="宋体"/>
          <w:b w:val="0"/>
          <w:kern w:val="0"/>
          <w:sz w:val="40"/>
          <w:szCs w:val="40"/>
        </w:rPr>
      </w:pPr>
      <w:r>
        <w:rPr>
          <w:rFonts w:hint="eastAsia" w:ascii="方正小标宋_GBK" w:eastAsia="方正小标宋_GBK"/>
          <w:b w:val="0"/>
          <w:sz w:val="40"/>
          <w:szCs w:val="40"/>
        </w:rPr>
        <w:t>（价格认定机构名称）</w:t>
      </w:r>
    </w:p>
    <w:p>
      <w:pPr>
        <w:pStyle w:val="2"/>
        <w:keepNext w:val="0"/>
        <w:keepLines w:val="0"/>
        <w:topLinePunct/>
        <w:adjustRightInd w:val="0"/>
        <w:spacing w:line="240" w:lineRule="auto"/>
        <w:ind w:firstLine="0" w:firstLineChars="0"/>
        <w:rPr>
          <w:rFonts w:hint="eastAsia" w:ascii="方正小标宋_GBK" w:eastAsia="方正小标宋_GBK"/>
          <w:b w:val="0"/>
          <w:szCs w:val="40"/>
        </w:rPr>
      </w:pPr>
      <w:r>
        <w:rPr>
          <w:rFonts w:hint="eastAsia" w:ascii="方正小标宋_GBK" w:eastAsia="方正小标宋_GBK"/>
          <w:b w:val="0"/>
          <w:szCs w:val="40"/>
        </w:rPr>
        <w:t>补充材料通知书</w:t>
      </w:r>
    </w:p>
    <w:p>
      <w:pPr>
        <w:topLinePunct/>
        <w:adjustRightInd w:val="0"/>
        <w:ind w:firstLine="0" w:firstLineChars="0"/>
        <w:jc w:val="center"/>
        <w:rPr>
          <w:rFonts w:hint="eastAsia" w:ascii="楷体_GB2312" w:hAnsi="仿宋" w:eastAsia="楷体_GB2312"/>
          <w:b/>
          <w:bCs/>
          <w:szCs w:val="30"/>
          <w:u w:val="single"/>
        </w:rPr>
      </w:pPr>
      <w:r>
        <w:rPr>
          <w:rFonts w:hint="eastAsia" w:ascii="楷体_GB2312" w:hAnsi="仿宋" w:eastAsia="楷体_GB2312"/>
          <w:b/>
          <w:bCs/>
          <w:szCs w:val="30"/>
          <w:u w:val="single"/>
        </w:rPr>
        <w:t>（文号）</w:t>
      </w:r>
    </w:p>
    <w:p>
      <w:pPr>
        <w:topLinePunct/>
        <w:adjustRightInd w:val="0"/>
        <w:ind w:firstLine="0" w:firstLineChars="0"/>
        <w:jc w:val="center"/>
        <w:rPr>
          <w:rFonts w:hint="eastAsia" w:ascii="方正小标宋_GBK" w:hAnsi="仿宋" w:eastAsia="方正小标宋_GBK"/>
          <w:bCs/>
          <w:sz w:val="40"/>
          <w:szCs w:val="40"/>
        </w:rPr>
      </w:pPr>
    </w:p>
    <w:p>
      <w:pPr>
        <w:topLinePunct/>
        <w:adjustRightInd w:val="0"/>
        <w:spacing w:line="600" w:lineRule="exact"/>
        <w:ind w:firstLine="198" w:firstLineChars="66"/>
        <w:rPr>
          <w:rFonts w:eastAsia="仿宋_GB2312"/>
          <w:b/>
          <w:bCs/>
          <w:szCs w:val="30"/>
          <w:u w:val="single"/>
        </w:rPr>
      </w:pPr>
      <w:r>
        <w:rPr>
          <w:rFonts w:eastAsia="仿宋_GB2312"/>
          <w:bCs/>
          <w:szCs w:val="30"/>
          <w:u w:val="single"/>
        </w:rPr>
        <w:t>（提出机关名称）：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你单位</w:t>
      </w:r>
      <w:r>
        <w:rPr>
          <w:rFonts w:eastAsia="仿宋_GB2312"/>
          <w:bCs/>
          <w:szCs w:val="30"/>
          <w:u w:val="single"/>
        </w:rPr>
        <w:t>《</w:t>
      </w:r>
      <w:r>
        <w:rPr>
          <w:rFonts w:eastAsia="仿宋_GB2312"/>
          <w:szCs w:val="30"/>
          <w:u w:val="single"/>
        </w:rPr>
        <w:t>价格认定协助书/</w:t>
      </w:r>
      <w:r>
        <w:rPr>
          <w:rFonts w:hint="eastAsia" w:eastAsia="仿宋_GB2312"/>
          <w:szCs w:val="30"/>
          <w:u w:val="single"/>
          <w:lang w:val="en-US" w:eastAsia="zh-CN"/>
        </w:rPr>
        <w:t>价格认定</w:t>
      </w:r>
      <w:r>
        <w:rPr>
          <w:rFonts w:eastAsia="仿宋_GB2312"/>
          <w:szCs w:val="30"/>
          <w:u w:val="single"/>
        </w:rPr>
        <w:t>复核申请书》（文号）</w:t>
      </w:r>
      <w:r>
        <w:rPr>
          <w:rFonts w:eastAsia="仿宋_GB2312"/>
          <w:szCs w:val="30"/>
        </w:rPr>
        <w:t>及有关材料</w:t>
      </w:r>
      <w:r>
        <w:rPr>
          <w:rFonts w:eastAsia="仿宋_GB2312"/>
          <w:bCs/>
          <w:szCs w:val="30"/>
        </w:rPr>
        <w:t>收悉。根据有关规定和工作需要，请</w:t>
      </w:r>
      <w:r>
        <w:rPr>
          <w:rFonts w:hint="eastAsia" w:eastAsia="仿宋_GB2312"/>
          <w:bCs/>
          <w:szCs w:val="30"/>
          <w:lang w:val="en-US" w:eastAsia="zh-CN"/>
        </w:rPr>
        <w:t>于</w:t>
      </w:r>
      <w:r>
        <w:rPr>
          <w:rFonts w:hint="eastAsia" w:eastAsia="仿宋_GB2312"/>
          <w:bCs/>
          <w:szCs w:val="30"/>
          <w:u w:val="single"/>
          <w:lang w:val="en-US" w:eastAsia="zh-CN"/>
        </w:rPr>
        <w:t xml:space="preserve">    </w:t>
      </w:r>
      <w:r>
        <w:rPr>
          <w:rFonts w:hint="eastAsia" w:eastAsia="仿宋_GB2312"/>
          <w:bCs/>
          <w:szCs w:val="30"/>
          <w:lang w:val="en-US" w:eastAsia="zh-CN"/>
        </w:rPr>
        <w:t>日内</w:t>
      </w:r>
      <w:r>
        <w:rPr>
          <w:rFonts w:eastAsia="仿宋_GB2312"/>
          <w:bCs/>
          <w:szCs w:val="30"/>
        </w:rPr>
        <w:t>补充如下材料：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  <w:u w:val="single"/>
        </w:rPr>
      </w:pPr>
      <w:r>
        <w:rPr>
          <w:rFonts w:eastAsia="仿宋_GB2312"/>
          <w:bCs/>
          <w:szCs w:val="30"/>
        </w:rPr>
        <w:t>1.</w:t>
      </w:r>
      <w:r>
        <w:rPr>
          <w:rFonts w:eastAsia="仿宋_GB2312"/>
          <w:bCs/>
          <w:szCs w:val="30"/>
          <w:u w:val="single"/>
        </w:rPr>
        <w:t xml:space="preserve">  </w:t>
      </w:r>
      <w:r>
        <w:rPr>
          <w:rFonts w:hint="eastAsia" w:eastAsia="仿宋_GB2312"/>
          <w:bCs/>
          <w:szCs w:val="30"/>
          <w:u w:val="single"/>
        </w:rPr>
        <w:t xml:space="preserve">                           </w:t>
      </w:r>
      <w:r>
        <w:rPr>
          <w:rFonts w:eastAsia="仿宋_GB2312"/>
          <w:bCs/>
          <w:szCs w:val="30"/>
          <w:u w:val="single"/>
        </w:rPr>
        <w:t xml:space="preserve">   </w:t>
      </w:r>
      <w:r>
        <w:rPr>
          <w:rFonts w:eastAsia="仿宋_GB2312"/>
          <w:bCs/>
          <w:szCs w:val="30"/>
        </w:rPr>
        <w:t>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2.</w:t>
      </w:r>
      <w:r>
        <w:rPr>
          <w:rFonts w:eastAsia="仿宋_GB2312"/>
          <w:bCs/>
          <w:szCs w:val="30"/>
          <w:u w:val="single"/>
        </w:rPr>
        <w:t xml:space="preserve">  </w:t>
      </w:r>
      <w:r>
        <w:rPr>
          <w:rFonts w:hint="eastAsia" w:eastAsia="仿宋_GB2312"/>
          <w:bCs/>
          <w:szCs w:val="30"/>
          <w:u w:val="single"/>
        </w:rPr>
        <w:t xml:space="preserve">                           </w:t>
      </w:r>
      <w:r>
        <w:rPr>
          <w:rFonts w:eastAsia="仿宋_GB2312"/>
          <w:bCs/>
          <w:szCs w:val="30"/>
          <w:u w:val="single"/>
        </w:rPr>
        <w:t xml:space="preserve">   </w:t>
      </w:r>
      <w:r>
        <w:rPr>
          <w:rFonts w:eastAsia="仿宋_GB2312"/>
          <w:bCs/>
          <w:szCs w:val="30"/>
        </w:rPr>
        <w:t>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3.</w:t>
      </w:r>
      <w:r>
        <w:rPr>
          <w:rFonts w:eastAsia="仿宋_GB2312"/>
          <w:bCs/>
          <w:szCs w:val="30"/>
          <w:u w:val="single"/>
        </w:rPr>
        <w:t xml:space="preserve">  </w:t>
      </w:r>
      <w:r>
        <w:rPr>
          <w:rFonts w:hint="eastAsia" w:eastAsia="仿宋_GB2312"/>
          <w:bCs/>
          <w:szCs w:val="30"/>
          <w:u w:val="single"/>
        </w:rPr>
        <w:t xml:space="preserve">                           </w:t>
      </w:r>
      <w:r>
        <w:rPr>
          <w:rFonts w:eastAsia="仿宋_GB2312"/>
          <w:bCs/>
          <w:szCs w:val="30"/>
          <w:u w:val="single"/>
        </w:rPr>
        <w:t xml:space="preserve">   </w:t>
      </w:r>
      <w:r>
        <w:rPr>
          <w:rFonts w:eastAsia="仿宋_GB2312"/>
          <w:bCs/>
          <w:szCs w:val="30"/>
        </w:rPr>
        <w:t>。</w:t>
      </w:r>
    </w:p>
    <w:p>
      <w:pPr>
        <w:topLinePunct/>
        <w:adjustRightInd w:val="0"/>
        <w:spacing w:line="600" w:lineRule="exact"/>
        <w:ind w:firstLine="600"/>
        <w:rPr>
          <w:rFonts w:hint="default" w:eastAsia="仿宋_GB2312"/>
          <w:bCs/>
          <w:szCs w:val="30"/>
          <w:lang w:val="en-US" w:eastAsia="zh-CN"/>
        </w:rPr>
      </w:pPr>
      <w:r>
        <w:rPr>
          <w:rFonts w:eastAsia="仿宋_GB2312"/>
          <w:bCs/>
          <w:szCs w:val="30"/>
        </w:rPr>
        <w:t>待你单位补足相关材料后，符合</w:t>
      </w:r>
      <w:r>
        <w:rPr>
          <w:rFonts w:eastAsia="仿宋_GB2312"/>
          <w:bCs/>
          <w:szCs w:val="30"/>
          <w:u w:val="single"/>
        </w:rPr>
        <w:t xml:space="preserve"> 价格认定/复核</w:t>
      </w:r>
      <w:r>
        <w:rPr>
          <w:rFonts w:hint="eastAsia" w:eastAsia="仿宋_GB2312"/>
          <w:bCs/>
          <w:szCs w:val="30"/>
          <w:u w:val="single"/>
        </w:rPr>
        <w:t xml:space="preserve"> </w:t>
      </w:r>
      <w:r>
        <w:rPr>
          <w:rFonts w:eastAsia="仿宋_GB2312"/>
          <w:bCs/>
          <w:szCs w:val="30"/>
        </w:rPr>
        <w:t>受理条件的，我单位依法予以受理。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特此通知。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kern w:val="0"/>
          <w:szCs w:val="30"/>
        </w:rPr>
      </w:pPr>
    </w:p>
    <w:p>
      <w:pPr>
        <w:pStyle w:val="2"/>
      </w:pPr>
      <w:bookmarkStart w:id="0" w:name="_GoBack"/>
      <w:bookmarkEnd w:id="0"/>
    </w:p>
    <w:p>
      <w:pPr>
        <w:wordWrap w:val="0"/>
        <w:topLinePunct/>
        <w:adjustRightInd w:val="0"/>
        <w:spacing w:line="600" w:lineRule="exact"/>
        <w:ind w:firstLine="600"/>
        <w:jc w:val="right"/>
        <w:rPr>
          <w:rFonts w:eastAsia="仿宋_GB2312"/>
          <w:kern w:val="0"/>
          <w:szCs w:val="30"/>
          <w:lang w:val="en-GB"/>
        </w:rPr>
      </w:pPr>
      <w:r>
        <w:rPr>
          <w:rFonts w:eastAsia="仿宋_GB2312"/>
          <w:kern w:val="0"/>
          <w:szCs w:val="30"/>
        </w:rPr>
        <w:t>年  月  日</w:t>
      </w:r>
      <w:r>
        <w:rPr>
          <w:rFonts w:eastAsia="仿宋_GB2312"/>
          <w:kern w:val="0"/>
          <w:szCs w:val="30"/>
          <w:lang w:val="en-GB"/>
        </w:rPr>
        <w:t xml:space="preserve">         </w:t>
      </w:r>
    </w:p>
    <w:p>
      <w:pPr>
        <w:ind w:firstLine="4800" w:firstLineChars="1600"/>
      </w:pPr>
      <w:r>
        <w:rPr>
          <w:rFonts w:eastAsia="仿宋_GB2312"/>
          <w:kern w:val="0"/>
          <w:szCs w:val="30"/>
        </w:rPr>
        <w:t>（价格认定机构公章）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CD925BD-0644-4435-9091-93A6C0EB4D2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B449284-7A34-4604-B7BF-825DE545DB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A92CD1-649A-4D32-8ACA-6C012DD38F2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CB7C684-8BD6-46C6-89E5-5D937A6A31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3FC966C-5463-40EF-BDF1-D85DA85429A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312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2"/>
      <w:szCs w:val="32"/>
    </w:rPr>
  </w:style>
  <w:style w:type="paragraph" w:customStyle="1" w:styleId="6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2023-08-29T04:54:18Z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03BF879D03C144F28396ABC16C8BCCC3_12</vt:lpwstr>
  </property>
</Properties>
</file>