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/>
        </w:rPr>
        <w:t>附件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/>
        </w:rPr>
        <w:t>陕西省数字经济重点项目信息汇总表</w:t>
      </w:r>
    </w:p>
    <w:tbl>
      <w:tblPr>
        <w:tblStyle w:val="4"/>
        <w:tblW w:w="0" w:type="auto"/>
        <w:tblInd w:w="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1065"/>
        <w:gridCol w:w="810"/>
        <w:gridCol w:w="855"/>
        <w:gridCol w:w="990"/>
        <w:gridCol w:w="90"/>
        <w:gridCol w:w="923"/>
        <w:gridCol w:w="262"/>
        <w:gridCol w:w="2307"/>
        <w:gridCol w:w="2133"/>
        <w:gridCol w:w="1093"/>
        <w:gridCol w:w="90"/>
        <w:gridCol w:w="122"/>
        <w:gridCol w:w="569"/>
        <w:gridCol w:w="705"/>
        <w:gridCol w:w="1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56" w:type="dxa"/>
          <w:trHeight w:val="366" w:hRule="atLeast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项目名称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项目建设起止年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项目建设地点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项目（法人）单位</w:t>
            </w:r>
          </w:p>
        </w:tc>
        <w:tc>
          <w:tcPr>
            <w:tcW w:w="12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总投资（万元）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主要建设内容和规模</w:t>
            </w:r>
          </w:p>
        </w:tc>
        <w:tc>
          <w:tcPr>
            <w:tcW w:w="2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形象进度（拟建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项目建设条件落实情况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，包括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环评、土地、节能等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）</w:t>
            </w:r>
          </w:p>
        </w:tc>
        <w:tc>
          <w:tcPr>
            <w:tcW w:w="130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项目已完成投资额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（万元）</w:t>
            </w:r>
          </w:p>
        </w:tc>
        <w:tc>
          <w:tcPr>
            <w:tcW w:w="127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项目联系人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8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uXW5UtAAAAAFAQAADwAAAAAAAAABACAAAAAiAAAAZHJzL2Rvd25yZXYueG1s&#10;UEsBAhQAFAAAAAgAh07iQMJN1AbHAQAAmAMAAA4AAAAAAAAAAQAgAAAAH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72E73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1.33333333333333</TotalTime>
  <ScaleCrop>false</ScaleCrop>
  <LinksUpToDate>false</LinksUpToDate>
  <CharactersWithSpaces>112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2022-04-02T08:48:22Z</dcterms:created>
  <dc:creator>Administrator</dc:creator>
  <cp:lastModifiedBy>许文宇</cp:lastModifiedBy>
  <dcterms:modified xsi:type="dcterms:W3CDTF">2022-04-02T04:02:30Z</dcterms:modified>
  <dc:title>undefined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5E899B48A6114A8099B621EEF047B7DB</vt:lpwstr>
  </property>
</Properties>
</file>